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28AE" w14:textId="77777777" w:rsidR="004F6429" w:rsidRDefault="004F6429" w:rsidP="004F6429">
      <w:pPr>
        <w:tabs>
          <w:tab w:val="left" w:pos="4098"/>
        </w:tabs>
        <w:jc w:val="center"/>
        <w:outlineLvl w:val="0"/>
        <w:rPr>
          <w:b/>
        </w:rPr>
      </w:pPr>
      <w:r>
        <w:rPr>
          <w:b/>
        </w:rPr>
        <w:t>WYMAGANY ZAKRES CZYNNOŚCI I OPRACOWAŃ Z OKRESOWEJ</w:t>
      </w:r>
    </w:p>
    <w:p w14:paraId="0BFB98DF" w14:textId="0FA5F041" w:rsidR="004F6429" w:rsidRDefault="004F6429" w:rsidP="004F6429">
      <w:pPr>
        <w:tabs>
          <w:tab w:val="left" w:pos="4098"/>
        </w:tabs>
        <w:jc w:val="center"/>
        <w:rPr>
          <w:b/>
        </w:rPr>
      </w:pPr>
      <w:r>
        <w:rPr>
          <w:b/>
        </w:rPr>
        <w:t>KONTROLI CO 5 LAT</w:t>
      </w:r>
      <w:r w:rsidR="001464F5">
        <w:rPr>
          <w:b/>
        </w:rPr>
        <w:t xml:space="preserve"> ORAZ KONTROLI ROCZNEJ</w:t>
      </w:r>
      <w:r>
        <w:rPr>
          <w:b/>
        </w:rPr>
        <w:t>, BUDYNKÓW MIESZKALNYCH WIELORODZINNYCH BĘDĄCYCH W  ZARZĄDZIE POWIERZONYM  SML-W W SOCHACZEWIE</w:t>
      </w:r>
      <w:r w:rsidR="00B53601">
        <w:rPr>
          <w:b/>
        </w:rPr>
        <w:t xml:space="preserve"> ORAZ BUDYNKÓW I LOKALI UŻYTKOWYCH</w:t>
      </w:r>
      <w:r>
        <w:rPr>
          <w:b/>
        </w:rPr>
        <w:t>.</w:t>
      </w:r>
    </w:p>
    <w:p w14:paraId="4E2447A7" w14:textId="77777777" w:rsidR="004F6429" w:rsidRDefault="004F6429" w:rsidP="0054724B">
      <w:pPr>
        <w:tabs>
          <w:tab w:val="left" w:pos="4098"/>
        </w:tabs>
        <w:jc w:val="both"/>
        <w:rPr>
          <w:b/>
          <w:i/>
          <w:sz w:val="28"/>
          <w:szCs w:val="28"/>
        </w:rPr>
      </w:pPr>
    </w:p>
    <w:p w14:paraId="60DDA4B0" w14:textId="77777777" w:rsidR="004F6429" w:rsidRDefault="004F6429" w:rsidP="0054724B">
      <w:pPr>
        <w:tabs>
          <w:tab w:val="left" w:pos="4098"/>
        </w:tabs>
        <w:jc w:val="both"/>
        <w:rPr>
          <w:b/>
          <w:i/>
        </w:rPr>
      </w:pPr>
    </w:p>
    <w:p w14:paraId="3203D7AB" w14:textId="77777777" w:rsidR="004F6429" w:rsidRDefault="004F6429" w:rsidP="0054724B">
      <w:pPr>
        <w:tabs>
          <w:tab w:val="left" w:pos="4098"/>
        </w:tabs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I. Czynności sprawdzające stan techniczny i przydatność do </w:t>
      </w:r>
    </w:p>
    <w:p w14:paraId="58758BE5" w14:textId="77777777" w:rsidR="004F6429" w:rsidRDefault="004F6429" w:rsidP="0054724B">
      <w:pPr>
        <w:tabs>
          <w:tab w:val="left" w:pos="4098"/>
        </w:tabs>
        <w:jc w:val="both"/>
        <w:rPr>
          <w:b/>
          <w:u w:val="single"/>
        </w:rPr>
      </w:pPr>
      <w:r>
        <w:rPr>
          <w:b/>
        </w:rPr>
        <w:t xml:space="preserve">   </w:t>
      </w:r>
      <w:r>
        <w:rPr>
          <w:b/>
          <w:u w:val="single"/>
        </w:rPr>
        <w:t>użytkowania następujących elementów w budynkach:</w:t>
      </w:r>
    </w:p>
    <w:p w14:paraId="3084A2B0" w14:textId="77777777" w:rsidR="004F6429" w:rsidRDefault="004F6429" w:rsidP="0054724B">
      <w:pPr>
        <w:tabs>
          <w:tab w:val="left" w:pos="4098"/>
        </w:tabs>
        <w:jc w:val="both"/>
        <w:rPr>
          <w:b/>
          <w:u w:val="single"/>
        </w:rPr>
      </w:pPr>
    </w:p>
    <w:p w14:paraId="6B621340" w14:textId="77777777" w:rsidR="004F6429" w:rsidRDefault="004F6429" w:rsidP="0054724B">
      <w:pPr>
        <w:tabs>
          <w:tab w:val="left" w:pos="4098"/>
        </w:tabs>
        <w:ind w:left="360" w:hanging="360"/>
        <w:jc w:val="both"/>
      </w:pPr>
      <w:r>
        <w:t>1. elementów konstrukcyjnych budynku takich jak: fundamenty, ściany konstrukcyjne zewnętrzne i wewnętrzne, klatki schodowe, stropy;</w:t>
      </w:r>
    </w:p>
    <w:p w14:paraId="2C896BDF" w14:textId="77777777" w:rsidR="004F6429" w:rsidRDefault="004F6429" w:rsidP="0054724B">
      <w:pPr>
        <w:tabs>
          <w:tab w:val="left" w:pos="4098"/>
        </w:tabs>
        <w:ind w:left="360" w:hanging="360"/>
        <w:jc w:val="both"/>
      </w:pPr>
      <w:r>
        <w:t>2. elewacji, balkonów, schodów i podestów zewnętrznych, opasek wokół budynków, elementów i urządzeń zamontowanych do ścian i dachu;</w:t>
      </w:r>
    </w:p>
    <w:p w14:paraId="2EFC19F6" w14:textId="77777777" w:rsidR="004F6429" w:rsidRDefault="004F6429" w:rsidP="0054724B">
      <w:pPr>
        <w:tabs>
          <w:tab w:val="left" w:pos="4098"/>
        </w:tabs>
        <w:jc w:val="both"/>
      </w:pPr>
      <w:r>
        <w:t>3. dachów, stropodachów, pokryć dachowych i obróbek blacharskich;</w:t>
      </w:r>
    </w:p>
    <w:p w14:paraId="187CC4F1" w14:textId="77777777" w:rsidR="004F6429" w:rsidRDefault="004F6429" w:rsidP="0054724B">
      <w:pPr>
        <w:tabs>
          <w:tab w:val="left" w:pos="4098"/>
        </w:tabs>
        <w:jc w:val="both"/>
      </w:pPr>
      <w:r>
        <w:t>4. instalacji centralnego ogrzewania w lokalach i pomieszczeniach wspólnych;</w:t>
      </w:r>
    </w:p>
    <w:p w14:paraId="059C0B79" w14:textId="77777777" w:rsidR="004F6429" w:rsidRDefault="004F6429" w:rsidP="0054724B">
      <w:pPr>
        <w:tabs>
          <w:tab w:val="left" w:pos="4098"/>
        </w:tabs>
        <w:ind w:left="360" w:hanging="360"/>
        <w:jc w:val="both"/>
      </w:pPr>
      <w:r>
        <w:t>5. instalacji wodociągowej, wody zimnej i ciepłej w lokalach i  pomieszczeniach wspólnych;</w:t>
      </w:r>
    </w:p>
    <w:p w14:paraId="4E70E418" w14:textId="77777777" w:rsidR="004F6429" w:rsidRDefault="004F6429" w:rsidP="0054724B">
      <w:pPr>
        <w:tabs>
          <w:tab w:val="left" w:pos="4098"/>
        </w:tabs>
        <w:ind w:left="180" w:hanging="180"/>
        <w:jc w:val="both"/>
      </w:pPr>
      <w:r>
        <w:t>6. instalacji elektrycznej w lokalach i pomieszczeniach wspólnych wraz z  instalacją odgromową.</w:t>
      </w:r>
    </w:p>
    <w:p w14:paraId="5BEB3CF7" w14:textId="77777777" w:rsidR="004F6429" w:rsidRDefault="004F6429" w:rsidP="0054724B">
      <w:pPr>
        <w:tabs>
          <w:tab w:val="left" w:pos="4098"/>
        </w:tabs>
        <w:jc w:val="both"/>
      </w:pPr>
    </w:p>
    <w:p w14:paraId="6A8EBE2C" w14:textId="12733973" w:rsidR="004F6429" w:rsidRDefault="004F6429" w:rsidP="0054724B">
      <w:pPr>
        <w:tabs>
          <w:tab w:val="left" w:pos="4098"/>
        </w:tabs>
        <w:jc w:val="both"/>
        <w:rPr>
          <w:b/>
          <w:sz w:val="28"/>
          <w:vertAlign w:val="superscript"/>
        </w:rPr>
      </w:pPr>
      <w:r>
        <w:rPr>
          <w:b/>
        </w:rPr>
        <w:t xml:space="preserve">Zakresem przeglądów i czynności kontrolnych objęto: </w:t>
      </w:r>
      <w:r w:rsidR="00B80DC2">
        <w:rPr>
          <w:b/>
        </w:rPr>
        <w:t>83</w:t>
      </w:r>
      <w:r>
        <w:rPr>
          <w:b/>
        </w:rPr>
        <w:t xml:space="preserve"> budynk</w:t>
      </w:r>
      <w:r w:rsidR="00B80DC2">
        <w:rPr>
          <w:b/>
        </w:rPr>
        <w:t xml:space="preserve">i </w:t>
      </w:r>
      <w:r>
        <w:rPr>
          <w:b/>
        </w:rPr>
        <w:t>mieszkaln</w:t>
      </w:r>
      <w:r w:rsidR="00B80DC2">
        <w:rPr>
          <w:b/>
        </w:rPr>
        <w:t>e</w:t>
      </w:r>
      <w:r>
        <w:rPr>
          <w:b/>
        </w:rPr>
        <w:t xml:space="preserve"> wielorodzinn</w:t>
      </w:r>
      <w:r w:rsidR="00B80DC2">
        <w:rPr>
          <w:b/>
        </w:rPr>
        <w:t>e</w:t>
      </w:r>
      <w:r>
        <w:rPr>
          <w:b/>
        </w:rPr>
        <w:t xml:space="preserve">, tj. </w:t>
      </w:r>
      <w:r w:rsidR="00B80DC2">
        <w:rPr>
          <w:b/>
        </w:rPr>
        <w:t>3152</w:t>
      </w:r>
      <w:r>
        <w:rPr>
          <w:b/>
        </w:rPr>
        <w:t xml:space="preserve"> lokale mieszkalne plus pomieszczenia ogólne i </w:t>
      </w:r>
      <w:r w:rsidR="00B80DC2">
        <w:rPr>
          <w:b/>
        </w:rPr>
        <w:t>238</w:t>
      </w:r>
      <w:r>
        <w:rPr>
          <w:b/>
        </w:rPr>
        <w:t xml:space="preserve"> klat</w:t>
      </w:r>
      <w:r w:rsidR="00B80DC2">
        <w:rPr>
          <w:b/>
        </w:rPr>
        <w:t>ek</w:t>
      </w:r>
      <w:r>
        <w:rPr>
          <w:b/>
        </w:rPr>
        <w:t xml:space="preserve">  schodow</w:t>
      </w:r>
      <w:r w:rsidR="00B80DC2">
        <w:rPr>
          <w:b/>
        </w:rPr>
        <w:t>ych</w:t>
      </w:r>
      <w:r>
        <w:rPr>
          <w:b/>
        </w:rPr>
        <w:t xml:space="preserve"> oraz  budynki </w:t>
      </w:r>
      <w:r w:rsidR="001464F5">
        <w:rPr>
          <w:b/>
        </w:rPr>
        <w:t xml:space="preserve">i lokale </w:t>
      </w:r>
      <w:r>
        <w:rPr>
          <w:b/>
        </w:rPr>
        <w:t>użytkowe o łącznej powierzchni ok. 8003,27 m</w:t>
      </w:r>
      <w:r>
        <w:rPr>
          <w:b/>
          <w:sz w:val="28"/>
          <w:vertAlign w:val="superscript"/>
        </w:rPr>
        <w:t>2</w:t>
      </w:r>
    </w:p>
    <w:p w14:paraId="01229427" w14:textId="77777777" w:rsidR="004F6429" w:rsidRDefault="004F6429" w:rsidP="0054724B">
      <w:pPr>
        <w:tabs>
          <w:tab w:val="left" w:pos="4098"/>
        </w:tabs>
        <w:jc w:val="both"/>
        <w:rPr>
          <w:i/>
        </w:rPr>
      </w:pPr>
      <w:r>
        <w:rPr>
          <w:i/>
        </w:rPr>
        <w:t>Wykaz budynków podlegających kontroli stanowi załącznik nr 1 do specyfikacji.</w:t>
      </w:r>
    </w:p>
    <w:p w14:paraId="269A3A71" w14:textId="77777777" w:rsidR="004F6429" w:rsidRDefault="004F6429" w:rsidP="0054724B">
      <w:pPr>
        <w:tabs>
          <w:tab w:val="left" w:pos="4098"/>
        </w:tabs>
        <w:jc w:val="both"/>
      </w:pPr>
      <w:r>
        <w:t xml:space="preserve">Protokół kontroli okresowej powinien zawierać dane i spełniać wymagania określone w art. 62 ust. 1, 4, 5 Ustawy Prawo budowlane (Dz. U. z 2017 r. poz. 1332,1529 z </w:t>
      </w:r>
      <w:proofErr w:type="spellStart"/>
      <w:r>
        <w:t>późn</w:t>
      </w:r>
      <w:proofErr w:type="spellEnd"/>
      <w:r>
        <w:t>. zm. ), oraz dać łatwo wpinać się do książki obiektu.</w:t>
      </w:r>
    </w:p>
    <w:p w14:paraId="05C0C338" w14:textId="35313096" w:rsidR="004F6429" w:rsidRPr="00085BCB" w:rsidRDefault="00085BCB" w:rsidP="0054724B">
      <w:pPr>
        <w:tabs>
          <w:tab w:val="left" w:pos="4098"/>
        </w:tabs>
        <w:jc w:val="both"/>
        <w:rPr>
          <w:b/>
          <w:bCs/>
        </w:rPr>
      </w:pPr>
      <w:r w:rsidRPr="00085BCB">
        <w:rPr>
          <w:b/>
          <w:bCs/>
        </w:rPr>
        <w:t>Przewidujemy podpisanie umowy na dwuletni  okres wykonywania przeglądów.</w:t>
      </w:r>
    </w:p>
    <w:p w14:paraId="4F0DE2DE" w14:textId="77777777" w:rsidR="004F6429" w:rsidRDefault="004F6429" w:rsidP="0054724B">
      <w:pPr>
        <w:tabs>
          <w:tab w:val="left" w:pos="4098"/>
        </w:tabs>
        <w:jc w:val="both"/>
        <w:outlineLvl w:val="0"/>
        <w:rPr>
          <w:b/>
          <w:u w:val="single"/>
        </w:rPr>
      </w:pPr>
      <w:r>
        <w:rPr>
          <w:b/>
          <w:u w:val="single"/>
        </w:rPr>
        <w:t>II. W ofercie należy podać :</w:t>
      </w:r>
    </w:p>
    <w:p w14:paraId="489F2D18" w14:textId="77777777" w:rsidR="0054724B" w:rsidRDefault="004F6429" w:rsidP="0054724B">
      <w:pPr>
        <w:tabs>
          <w:tab w:val="left" w:pos="4098"/>
        </w:tabs>
        <w:jc w:val="both"/>
      </w:pPr>
      <w:r>
        <w:t xml:space="preserve">1. cenę brutto za jeden lokal z uwzględnieniem klatek schodowych (średnio 1 </w:t>
      </w:r>
      <w:r>
        <w:br/>
        <w:t xml:space="preserve">   klatka na 10 lokali), pralni i suszarni (średnio jedna pralnia i suszarnia na 20    </w:t>
      </w:r>
      <w:r>
        <w:br/>
        <w:t xml:space="preserve">   lokali)</w:t>
      </w:r>
      <w:r w:rsidR="001464F5">
        <w:t xml:space="preserve"> </w:t>
      </w:r>
      <w:r>
        <w:t xml:space="preserve">- dla budynków mieszkalnych wielorodzinnych </w:t>
      </w:r>
      <w:r w:rsidR="001464F5">
        <w:t xml:space="preserve">– w przypadku przeglądu rocznego i </w:t>
      </w:r>
      <w:r w:rsidR="0054724B">
        <w:t xml:space="preserve">       </w:t>
      </w:r>
    </w:p>
    <w:p w14:paraId="31E5CDC9" w14:textId="784AC489" w:rsidR="001464F5" w:rsidRDefault="0054724B" w:rsidP="0054724B">
      <w:pPr>
        <w:tabs>
          <w:tab w:val="left" w:pos="4098"/>
        </w:tabs>
        <w:jc w:val="both"/>
      </w:pPr>
      <w:r>
        <w:t xml:space="preserve">   </w:t>
      </w:r>
      <w:r w:rsidR="001464F5">
        <w:t xml:space="preserve">5-letniego </w:t>
      </w:r>
      <w:r w:rsidR="004F6429">
        <w:t>oraz</w:t>
      </w:r>
      <w:r w:rsidR="001464F5">
        <w:t xml:space="preserve"> </w:t>
      </w:r>
      <w:r w:rsidR="004F6429">
        <w:t>cenę brutto za jeden m</w:t>
      </w:r>
      <w:r w:rsidR="004F6429">
        <w:rPr>
          <w:vertAlign w:val="superscript"/>
        </w:rPr>
        <w:t>2</w:t>
      </w:r>
      <w:r w:rsidR="004F6429">
        <w:t xml:space="preserve"> powierzchni lokalu użytkowego</w:t>
      </w:r>
      <w:r w:rsidR="001464F5">
        <w:t xml:space="preserve"> dla przeglądu    </w:t>
      </w:r>
      <w:r w:rsidR="001464F5">
        <w:br/>
        <w:t xml:space="preserve">   rocznego</w:t>
      </w:r>
    </w:p>
    <w:p w14:paraId="25126D4C" w14:textId="77777777" w:rsidR="004F6429" w:rsidRDefault="004F6429" w:rsidP="0054724B">
      <w:pPr>
        <w:tabs>
          <w:tab w:val="left" w:pos="4098"/>
        </w:tabs>
        <w:jc w:val="both"/>
      </w:pPr>
      <w:r>
        <w:t xml:space="preserve">2. wykaz osób uprawnionych do wykonywania czynności kontrolnych </w:t>
      </w:r>
      <w:r>
        <w:br/>
        <w:t xml:space="preserve">    w poszczególnych branżach – budowlanej, instalacyjnej i elektrycznej;</w:t>
      </w:r>
    </w:p>
    <w:p w14:paraId="0871F81A" w14:textId="77777777" w:rsidR="0054724B" w:rsidRDefault="004F6429" w:rsidP="0054724B">
      <w:pPr>
        <w:tabs>
          <w:tab w:val="left" w:pos="4098"/>
        </w:tabs>
        <w:jc w:val="both"/>
      </w:pPr>
      <w:r>
        <w:t>3. potwierdzenie ubezpieczenia OC w zakresie prowadzonej działalności</w:t>
      </w:r>
      <w:r w:rsidR="0054724B">
        <w:t xml:space="preserve">- przynależność do  </w:t>
      </w:r>
    </w:p>
    <w:p w14:paraId="4EF7CBBC" w14:textId="162DFE68" w:rsidR="004F6429" w:rsidRDefault="0054724B" w:rsidP="0054724B">
      <w:pPr>
        <w:tabs>
          <w:tab w:val="left" w:pos="4098"/>
        </w:tabs>
        <w:jc w:val="both"/>
      </w:pPr>
      <w:r>
        <w:t xml:space="preserve">    izby okręgowej</w:t>
      </w:r>
      <w:r w:rsidR="004F6429">
        <w:t>;</w:t>
      </w:r>
    </w:p>
    <w:p w14:paraId="134FBDF2" w14:textId="285CA70C" w:rsidR="004F6429" w:rsidRDefault="004F6429" w:rsidP="0054724B">
      <w:pPr>
        <w:tabs>
          <w:tab w:val="left" w:pos="4098"/>
        </w:tabs>
        <w:jc w:val="both"/>
      </w:pPr>
      <w:r>
        <w:t>4. termin wykonania – oczekiwany przez zamawiającego do 3</w:t>
      </w:r>
      <w:r w:rsidR="00B80DC2">
        <w:t>0</w:t>
      </w:r>
      <w:r>
        <w:t>-1</w:t>
      </w:r>
      <w:r w:rsidR="00B80DC2">
        <w:t>1</w:t>
      </w:r>
      <w:r>
        <w:t>-20</w:t>
      </w:r>
      <w:r w:rsidR="001464F5">
        <w:t>21</w:t>
      </w:r>
      <w:r>
        <w:t xml:space="preserve">r. dla </w:t>
      </w:r>
    </w:p>
    <w:p w14:paraId="7536ADCD" w14:textId="77777777" w:rsidR="004F6429" w:rsidRDefault="004F6429" w:rsidP="0054724B">
      <w:pPr>
        <w:tabs>
          <w:tab w:val="left" w:pos="4098"/>
        </w:tabs>
        <w:jc w:val="both"/>
      </w:pPr>
      <w:r>
        <w:t xml:space="preserve">    budynków mieszkalnych i użytkowych;</w:t>
      </w:r>
    </w:p>
    <w:p w14:paraId="4DB676DA" w14:textId="77777777" w:rsidR="004F6429" w:rsidRDefault="004F6429" w:rsidP="0054724B">
      <w:pPr>
        <w:tabs>
          <w:tab w:val="left" w:pos="4098"/>
        </w:tabs>
        <w:jc w:val="both"/>
      </w:pPr>
      <w:r>
        <w:t>5. warunki i termin płatności – faktura jednorazowa czy faktury przejściowe;</w:t>
      </w:r>
    </w:p>
    <w:p w14:paraId="47338A19" w14:textId="35A4432C" w:rsidR="007F1A46" w:rsidRPr="007F1A46" w:rsidRDefault="00085BCB" w:rsidP="007F1A46">
      <w:pPr>
        <w:tabs>
          <w:tab w:val="left" w:pos="4098"/>
        </w:tabs>
        <w:jc w:val="both"/>
        <w:rPr>
          <w:b/>
          <w:bCs/>
        </w:rPr>
      </w:pPr>
      <w:r>
        <w:t>6.</w:t>
      </w:r>
      <w:r w:rsidRPr="00085BCB">
        <w:rPr>
          <w:b/>
          <w:bCs/>
        </w:rPr>
        <w:t xml:space="preserve">  pisemne oświadczenie o gotowości do podpisania umowy współpracy na okres dwóch lat, tj. 2021 i 2022.</w:t>
      </w:r>
    </w:p>
    <w:p w14:paraId="69ECAD32" w14:textId="77777777" w:rsidR="007F1A46" w:rsidRPr="00085BCB" w:rsidRDefault="007F1A46" w:rsidP="0054724B">
      <w:pPr>
        <w:tabs>
          <w:tab w:val="left" w:pos="4098"/>
        </w:tabs>
        <w:jc w:val="both"/>
        <w:rPr>
          <w:b/>
          <w:bCs/>
        </w:rPr>
      </w:pPr>
    </w:p>
    <w:p w14:paraId="7E5771B7" w14:textId="77777777" w:rsidR="004F6429" w:rsidRDefault="004F6429" w:rsidP="0054724B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III. Termin i miejsce składania ofert</w:t>
      </w:r>
    </w:p>
    <w:p w14:paraId="7BB27D47" w14:textId="61820652" w:rsidR="004F6429" w:rsidRDefault="004F6429" w:rsidP="0054724B">
      <w:pPr>
        <w:jc w:val="both"/>
        <w:rPr>
          <w:b/>
        </w:rPr>
      </w:pPr>
      <w:r>
        <w:t xml:space="preserve">Oferty należy składać w terminie </w:t>
      </w:r>
      <w:r>
        <w:rPr>
          <w:b/>
        </w:rPr>
        <w:t xml:space="preserve">do dnia </w:t>
      </w:r>
      <w:r w:rsidR="009F2846">
        <w:rPr>
          <w:b/>
        </w:rPr>
        <w:t>20</w:t>
      </w:r>
      <w:r w:rsidR="001464F5">
        <w:rPr>
          <w:b/>
        </w:rPr>
        <w:t>-04-2021</w:t>
      </w:r>
      <w:r>
        <w:rPr>
          <w:b/>
        </w:rPr>
        <w:t xml:space="preserve"> r. do godz. 10</w:t>
      </w:r>
      <w:r>
        <w:rPr>
          <w:b/>
          <w:vertAlign w:val="superscript"/>
        </w:rPr>
        <w:t>00</w:t>
      </w:r>
      <w:r>
        <w:t xml:space="preserve"> </w:t>
      </w:r>
      <w:r>
        <w:br/>
        <w:t xml:space="preserve">w zakrytych kopertach z dopiskiem </w:t>
      </w:r>
      <w:r>
        <w:rPr>
          <w:i/>
        </w:rPr>
        <w:t>,,Oferta na…”</w:t>
      </w:r>
      <w:r>
        <w:t xml:space="preserve"> </w:t>
      </w:r>
      <w:r>
        <w:rPr>
          <w:b/>
        </w:rPr>
        <w:t xml:space="preserve">w sekretariacie Spółdzielni Mieszkaniowej Lokatorsko-Własnościowej w Sochaczewie przy </w:t>
      </w:r>
    </w:p>
    <w:p w14:paraId="097CFA1E" w14:textId="77777777" w:rsidR="004F6429" w:rsidRDefault="004F6429" w:rsidP="0054724B">
      <w:pPr>
        <w:jc w:val="both"/>
        <w:rPr>
          <w:b/>
        </w:rPr>
      </w:pPr>
      <w:r>
        <w:rPr>
          <w:b/>
        </w:rPr>
        <w:t>ul. Piłsudskiego 26.</w:t>
      </w:r>
    </w:p>
    <w:p w14:paraId="1A9404FA" w14:textId="77777777" w:rsidR="004F6429" w:rsidRDefault="004F6429" w:rsidP="0054724B">
      <w:pPr>
        <w:jc w:val="both"/>
      </w:pPr>
      <w:r>
        <w:t xml:space="preserve">Oferty można składać listownie lub osobiście. </w:t>
      </w:r>
    </w:p>
    <w:p w14:paraId="2FC00B93" w14:textId="7C0473DA" w:rsidR="00FA4188" w:rsidRPr="00FA4188" w:rsidRDefault="004F6429" w:rsidP="0054724B">
      <w:pPr>
        <w:jc w:val="both"/>
        <w:outlineLvl w:val="0"/>
        <w:rPr>
          <w:b/>
        </w:rPr>
      </w:pPr>
      <w:r>
        <w:rPr>
          <w:b/>
        </w:rPr>
        <w:lastRenderedPageBreak/>
        <w:t xml:space="preserve">Otwarcie ofert nastąpi w dniu </w:t>
      </w:r>
      <w:r w:rsidR="009F2846">
        <w:rPr>
          <w:b/>
        </w:rPr>
        <w:t>2</w:t>
      </w:r>
      <w:r w:rsidR="001464F5">
        <w:rPr>
          <w:b/>
        </w:rPr>
        <w:t>0-04-2021</w:t>
      </w:r>
      <w:r>
        <w:rPr>
          <w:b/>
        </w:rPr>
        <w:t xml:space="preserve"> r. od godz. 10</w:t>
      </w:r>
      <w:r>
        <w:rPr>
          <w:b/>
          <w:vertAlign w:val="superscript"/>
        </w:rPr>
        <w:t>30</w:t>
      </w:r>
    </w:p>
    <w:p w14:paraId="111A2B61" w14:textId="77777777" w:rsidR="004F6429" w:rsidRDefault="004F6429" w:rsidP="0054724B">
      <w:pPr>
        <w:jc w:val="both"/>
      </w:pPr>
    </w:p>
    <w:p w14:paraId="480C9922" w14:textId="26A949DE" w:rsidR="004F6429" w:rsidRDefault="004F6429" w:rsidP="0054724B">
      <w:pPr>
        <w:tabs>
          <w:tab w:val="left" w:pos="2405"/>
        </w:tabs>
        <w:jc w:val="both"/>
        <w:rPr>
          <w:b/>
        </w:rPr>
      </w:pPr>
      <w:r>
        <w:rPr>
          <w:b/>
        </w:rPr>
        <w:t>Spółdzielnia zastrzega sobie prawo unieważnienia przetargu bez podania przyczyny.</w:t>
      </w:r>
    </w:p>
    <w:p w14:paraId="265B76DC" w14:textId="1F9B032B" w:rsidR="004F6429" w:rsidRDefault="004F6429" w:rsidP="0054724B">
      <w:pPr>
        <w:tabs>
          <w:tab w:val="left" w:pos="2405"/>
        </w:tabs>
        <w:jc w:val="both"/>
      </w:pPr>
    </w:p>
    <w:p w14:paraId="18D545EA" w14:textId="10079CD9" w:rsidR="00FA4188" w:rsidRDefault="00FA4188" w:rsidP="0054724B">
      <w:pPr>
        <w:tabs>
          <w:tab w:val="left" w:pos="2405"/>
        </w:tabs>
        <w:jc w:val="both"/>
      </w:pPr>
      <w:r w:rsidRPr="00FA4188">
        <w:rPr>
          <w:b/>
          <w:bCs/>
        </w:rPr>
        <w:t>Warunkiem uczestnictwa w przetargu jest wpłata wadium w wysokości</w:t>
      </w:r>
      <w:r>
        <w:rPr>
          <w:b/>
          <w:bCs/>
        </w:rPr>
        <w:t xml:space="preserve"> 1 500,00zł (</w:t>
      </w:r>
      <w:r>
        <w:t>słownie: jeden tysiąc pięćset złotych)</w:t>
      </w:r>
    </w:p>
    <w:p w14:paraId="0F18E5BC" w14:textId="73ED7CD9" w:rsidR="00FA4188" w:rsidRPr="00FA4188" w:rsidRDefault="00FA4188" w:rsidP="0054724B">
      <w:pPr>
        <w:tabs>
          <w:tab w:val="left" w:pos="2405"/>
        </w:tabs>
        <w:jc w:val="both"/>
      </w:pPr>
      <w:r>
        <w:rPr>
          <w:b/>
          <w:bCs/>
        </w:rPr>
        <w:t xml:space="preserve">Wadium w podanej wysokości należy wpłacić na konto: 93 9283 0006 0007 3509 2000 0010 </w:t>
      </w:r>
      <w:r>
        <w:t>z dopiskiem ,,przetarg na wykonanie przeglądów w budynkach w zarządzie SML-w.</w:t>
      </w:r>
    </w:p>
    <w:p w14:paraId="326D23BB" w14:textId="77777777" w:rsidR="00FA4188" w:rsidRPr="00FA4188" w:rsidRDefault="00FA4188" w:rsidP="0054724B">
      <w:pPr>
        <w:tabs>
          <w:tab w:val="left" w:pos="2405"/>
        </w:tabs>
        <w:jc w:val="both"/>
        <w:rPr>
          <w:b/>
          <w:bCs/>
        </w:rPr>
      </w:pPr>
    </w:p>
    <w:p w14:paraId="263523F9" w14:textId="77777777" w:rsidR="001464F5" w:rsidRPr="001464F5" w:rsidRDefault="001464F5" w:rsidP="0054724B">
      <w:pPr>
        <w:jc w:val="both"/>
        <w:rPr>
          <w:sz w:val="28"/>
          <w:szCs w:val="28"/>
        </w:rPr>
      </w:pPr>
    </w:p>
    <w:p w14:paraId="5FB1DAC7" w14:textId="2F3772C0" w:rsidR="001464F5" w:rsidRPr="00E05BC3" w:rsidRDefault="001464F5" w:rsidP="0054724B">
      <w:pPr>
        <w:jc w:val="both"/>
      </w:pPr>
      <w:r w:rsidRPr="00E05BC3">
        <w:t xml:space="preserve">Z uwagi na panującą sytuacje epidemiologiczną oraz odgórne obostrzenia, Spółdzielnia Mieszkaniowa L-W w Sochaczewie nie przewiduje uczestnictwa oferentów w pierwszym etapie przetargu. Jawność postępowania będzie zagwarantowana poprzez umieszczenie ogłoszenia na stronie spółdzielni </w:t>
      </w:r>
      <w:hyperlink r:id="rId5" w:history="1">
        <w:r w:rsidRPr="00E05BC3">
          <w:rPr>
            <w:color w:val="0563C1" w:themeColor="hyperlink"/>
            <w:u w:val="single"/>
          </w:rPr>
          <w:t>www.sml-w.pl</w:t>
        </w:r>
      </w:hyperlink>
      <w:r w:rsidRPr="00E05BC3">
        <w:t xml:space="preserve"> zawierającego niezbędne informacje do uczestnictwa oferentów w II – </w:t>
      </w:r>
      <w:r w:rsidR="000B5249" w:rsidRPr="00E05BC3">
        <w:t xml:space="preserve">niejawnym </w:t>
      </w:r>
      <w:r w:rsidRPr="00E05BC3">
        <w:t>etapie przetargu.</w:t>
      </w:r>
    </w:p>
    <w:p w14:paraId="4522DD88" w14:textId="77777777" w:rsidR="001464F5" w:rsidRPr="00E05BC3" w:rsidRDefault="001464F5" w:rsidP="00675818">
      <w:pPr>
        <w:jc w:val="both"/>
      </w:pPr>
    </w:p>
    <w:p w14:paraId="1DEB90AB" w14:textId="77777777" w:rsidR="004F6429" w:rsidRDefault="004F6429" w:rsidP="00675818">
      <w:pPr>
        <w:tabs>
          <w:tab w:val="left" w:pos="2405"/>
        </w:tabs>
        <w:jc w:val="both"/>
      </w:pPr>
    </w:p>
    <w:p w14:paraId="7119B32E" w14:textId="696FBCE7" w:rsidR="004F6429" w:rsidRDefault="004F6429" w:rsidP="004F6429"/>
    <w:p w14:paraId="7EAED8BC" w14:textId="14BD96F1" w:rsidR="001464F5" w:rsidRDefault="001464F5" w:rsidP="004F6429"/>
    <w:p w14:paraId="48544BBB" w14:textId="63381F94" w:rsidR="001464F5" w:rsidRDefault="0042601A" w:rsidP="0042601A">
      <w:pPr>
        <w:tabs>
          <w:tab w:val="left" w:pos="2310"/>
        </w:tabs>
      </w:pPr>
      <w:r>
        <w:tab/>
      </w:r>
    </w:p>
    <w:p w14:paraId="037D912F" w14:textId="033775D2" w:rsidR="001464F5" w:rsidRDefault="001464F5" w:rsidP="004F6429"/>
    <w:p w14:paraId="01AFA02E" w14:textId="49A0C29B" w:rsidR="001464F5" w:rsidRDefault="001464F5" w:rsidP="004F6429"/>
    <w:p w14:paraId="37568022" w14:textId="0C7E63A8" w:rsidR="001464F5" w:rsidRDefault="001464F5" w:rsidP="004F6429"/>
    <w:p w14:paraId="67C1EC8F" w14:textId="159D2390" w:rsidR="001464F5" w:rsidRDefault="001464F5" w:rsidP="004F6429"/>
    <w:p w14:paraId="4869F738" w14:textId="243E0A1E" w:rsidR="001464F5" w:rsidRDefault="001464F5" w:rsidP="004F6429"/>
    <w:p w14:paraId="7B16F484" w14:textId="3AAF6111" w:rsidR="001464F5" w:rsidRDefault="001464F5" w:rsidP="004F6429"/>
    <w:p w14:paraId="752B9F6A" w14:textId="258FA856" w:rsidR="001464F5" w:rsidRDefault="001464F5" w:rsidP="004F6429"/>
    <w:p w14:paraId="1339A46A" w14:textId="256540B0" w:rsidR="001464F5" w:rsidRDefault="001464F5" w:rsidP="004F6429"/>
    <w:p w14:paraId="386F7309" w14:textId="269CE49B" w:rsidR="001464F5" w:rsidRDefault="001464F5" w:rsidP="004F6429"/>
    <w:p w14:paraId="6BFADAF5" w14:textId="77777777" w:rsidR="001464F5" w:rsidRDefault="001464F5" w:rsidP="004F6429"/>
    <w:p w14:paraId="01FBDB5C" w14:textId="77777777" w:rsidR="004F6429" w:rsidRDefault="004F6429" w:rsidP="004F6429"/>
    <w:p w14:paraId="361AFE69" w14:textId="6599910E" w:rsidR="004F6429" w:rsidRDefault="004F6429" w:rsidP="004F6429"/>
    <w:p w14:paraId="4F5EC071" w14:textId="0109A0A5" w:rsidR="001464F5" w:rsidRDefault="001464F5" w:rsidP="004F6429"/>
    <w:p w14:paraId="69649B80" w14:textId="53AE7B3B" w:rsidR="001464F5" w:rsidRDefault="001464F5" w:rsidP="004F6429"/>
    <w:p w14:paraId="67BA63CB" w14:textId="74934905" w:rsidR="001464F5" w:rsidRDefault="001464F5" w:rsidP="004F6429"/>
    <w:p w14:paraId="516542B2" w14:textId="34BC8680" w:rsidR="001464F5" w:rsidRDefault="001464F5" w:rsidP="004F6429"/>
    <w:p w14:paraId="3F809C30" w14:textId="43F4C66A" w:rsidR="001464F5" w:rsidRDefault="001464F5" w:rsidP="004F6429"/>
    <w:p w14:paraId="206C9658" w14:textId="00D06C8A" w:rsidR="001464F5" w:rsidRDefault="001464F5" w:rsidP="004F6429"/>
    <w:p w14:paraId="56E090F2" w14:textId="00257135" w:rsidR="001464F5" w:rsidRDefault="001464F5" w:rsidP="004F6429"/>
    <w:p w14:paraId="37749C4D" w14:textId="0F9D0999" w:rsidR="001464F5" w:rsidRDefault="001464F5" w:rsidP="004F6429"/>
    <w:p w14:paraId="1685E95C" w14:textId="2A56196F" w:rsidR="001464F5" w:rsidRDefault="001464F5" w:rsidP="004F6429"/>
    <w:p w14:paraId="441A74D7" w14:textId="46013AD1" w:rsidR="001464F5" w:rsidRDefault="001464F5" w:rsidP="004F6429"/>
    <w:p w14:paraId="383A2E2E" w14:textId="2B0A74C7" w:rsidR="001464F5" w:rsidRDefault="001464F5" w:rsidP="004F6429"/>
    <w:p w14:paraId="4B2EB682" w14:textId="5A1C6640" w:rsidR="001464F5" w:rsidRDefault="001464F5" w:rsidP="004F6429"/>
    <w:p w14:paraId="0E8B9AF7" w14:textId="1CC4B6EC" w:rsidR="001464F5" w:rsidRDefault="001464F5" w:rsidP="004F6429"/>
    <w:p w14:paraId="41AA3042" w14:textId="390A3A7B" w:rsidR="001464F5" w:rsidRDefault="001464F5" w:rsidP="004F6429"/>
    <w:p w14:paraId="587246BE" w14:textId="3310BA7F" w:rsidR="001464F5" w:rsidRDefault="001464F5" w:rsidP="004F6429"/>
    <w:p w14:paraId="23CF5AF4" w14:textId="64E0FAAF" w:rsidR="001464F5" w:rsidRDefault="001464F5" w:rsidP="004F6429"/>
    <w:p w14:paraId="25FE06AF" w14:textId="1D532BC3" w:rsidR="001464F5" w:rsidRDefault="001464F5" w:rsidP="004F6429"/>
    <w:p w14:paraId="1AC2968F" w14:textId="3616A0B3" w:rsidR="001464F5" w:rsidRDefault="001464F5" w:rsidP="004F6429"/>
    <w:p w14:paraId="1D1FC813" w14:textId="77777777" w:rsidR="001464F5" w:rsidRDefault="001464F5" w:rsidP="004F6429"/>
    <w:p w14:paraId="449EDF82" w14:textId="77777777" w:rsidR="004F6429" w:rsidRDefault="004F6429" w:rsidP="004F6429"/>
    <w:tbl>
      <w:tblPr>
        <w:tblW w:w="9542" w:type="dxa"/>
        <w:tblInd w:w="-1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"/>
        <w:gridCol w:w="540"/>
        <w:gridCol w:w="3055"/>
        <w:gridCol w:w="185"/>
        <w:gridCol w:w="1740"/>
        <w:gridCol w:w="145"/>
        <w:gridCol w:w="1662"/>
        <w:gridCol w:w="1315"/>
        <w:gridCol w:w="160"/>
        <w:gridCol w:w="360"/>
        <w:gridCol w:w="360"/>
      </w:tblGrid>
      <w:tr w:rsidR="004F6429" w14:paraId="1B064DF4" w14:textId="77777777" w:rsidTr="001464F5">
        <w:trPr>
          <w:gridBefore w:val="1"/>
          <w:wBefore w:w="20" w:type="dxa"/>
          <w:trHeight w:val="300"/>
        </w:trPr>
        <w:tc>
          <w:tcPr>
            <w:tcW w:w="3595" w:type="dxa"/>
            <w:gridSpan w:val="2"/>
            <w:noWrap/>
            <w:vAlign w:val="bottom"/>
          </w:tcPr>
          <w:p w14:paraId="1DF15525" w14:textId="77777777" w:rsidR="004F6429" w:rsidRDefault="004F64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gridSpan w:val="3"/>
            <w:noWrap/>
            <w:vAlign w:val="bottom"/>
          </w:tcPr>
          <w:p w14:paraId="4E5C3AE4" w14:textId="77777777" w:rsidR="004F6429" w:rsidRDefault="004F64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2" w:type="dxa"/>
            <w:noWrap/>
            <w:vAlign w:val="bottom"/>
          </w:tcPr>
          <w:p w14:paraId="434C1D7C" w14:textId="77777777" w:rsidR="004F6429" w:rsidRDefault="004F64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15" w:type="dxa"/>
            <w:noWrap/>
            <w:vAlign w:val="bottom"/>
          </w:tcPr>
          <w:p w14:paraId="5A140406" w14:textId="77777777" w:rsidR="004F6429" w:rsidRDefault="004F64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noWrap/>
            <w:vAlign w:val="bottom"/>
          </w:tcPr>
          <w:p w14:paraId="4CEB3C2F" w14:textId="77777777" w:rsidR="004F6429" w:rsidRDefault="004F64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noWrap/>
            <w:vAlign w:val="bottom"/>
          </w:tcPr>
          <w:p w14:paraId="7770C763" w14:textId="77777777" w:rsidR="004F6429" w:rsidRDefault="004F64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noWrap/>
            <w:vAlign w:val="bottom"/>
          </w:tcPr>
          <w:p w14:paraId="3C9E2BE2" w14:textId="77777777" w:rsidR="004F6429" w:rsidRDefault="004F6429">
            <w:pPr>
              <w:rPr>
                <w:rFonts w:ascii="Calibri" w:hAnsi="Calibri"/>
                <w:color w:val="000000"/>
              </w:rPr>
            </w:pPr>
          </w:p>
        </w:tc>
      </w:tr>
      <w:tr w:rsidR="004F6429" w14:paraId="1DCC1A38" w14:textId="77777777" w:rsidTr="001464F5">
        <w:trPr>
          <w:gridBefore w:val="1"/>
          <w:gridAfter w:val="8"/>
          <w:wBefore w:w="20" w:type="dxa"/>
          <w:wAfter w:w="5927" w:type="dxa"/>
          <w:trHeight w:val="300"/>
        </w:trPr>
        <w:tc>
          <w:tcPr>
            <w:tcW w:w="3595" w:type="dxa"/>
            <w:gridSpan w:val="2"/>
            <w:noWrap/>
            <w:vAlign w:val="bottom"/>
            <w:hideMark/>
          </w:tcPr>
          <w:p w14:paraId="5BE93CBE" w14:textId="5D12D520" w:rsidR="004F6429" w:rsidRDefault="004F6429" w:rsidP="001464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Załącznik nr 1 do specyfikacji na przeglądy 5-letnie</w:t>
            </w:r>
            <w:r w:rsidR="00FE5848">
              <w:rPr>
                <w:rFonts w:ascii="Calibri" w:hAnsi="Calibri"/>
                <w:color w:val="000000"/>
                <w:sz w:val="22"/>
                <w:szCs w:val="22"/>
              </w:rPr>
              <w:t xml:space="preserve"> 1-roczne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budynków mieszkalnych wielorodzinnych</w:t>
            </w:r>
          </w:p>
        </w:tc>
      </w:tr>
      <w:tr w:rsidR="004F6429" w14:paraId="7B90433E" w14:textId="77777777" w:rsidTr="001464F5">
        <w:trPr>
          <w:gridBefore w:val="1"/>
          <w:gridAfter w:val="4"/>
          <w:wBefore w:w="20" w:type="dxa"/>
          <w:wAfter w:w="2195" w:type="dxa"/>
          <w:trHeight w:val="300"/>
        </w:trPr>
        <w:tc>
          <w:tcPr>
            <w:tcW w:w="3595" w:type="dxa"/>
            <w:gridSpan w:val="2"/>
            <w:noWrap/>
            <w:vAlign w:val="bottom"/>
            <w:hideMark/>
          </w:tcPr>
          <w:p w14:paraId="3A169DFA" w14:textId="77777777" w:rsidR="004F6429" w:rsidRDefault="004F6429" w:rsidP="001464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znajdujących się w zasobach Spółdzielni Mieszkaniowej L-W</w:t>
            </w:r>
          </w:p>
        </w:tc>
        <w:tc>
          <w:tcPr>
            <w:tcW w:w="2070" w:type="dxa"/>
            <w:gridSpan w:val="3"/>
            <w:noWrap/>
            <w:vAlign w:val="bottom"/>
          </w:tcPr>
          <w:p w14:paraId="10B74C2D" w14:textId="77777777" w:rsidR="004F6429" w:rsidRDefault="004F6429" w:rsidP="001464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2" w:type="dxa"/>
            <w:noWrap/>
            <w:vAlign w:val="bottom"/>
          </w:tcPr>
          <w:p w14:paraId="62F21158" w14:textId="77777777" w:rsidR="004F6429" w:rsidRDefault="004F6429" w:rsidP="001464F5">
            <w:pPr>
              <w:rPr>
                <w:rFonts w:ascii="Calibri" w:hAnsi="Calibri"/>
                <w:color w:val="000000"/>
              </w:rPr>
            </w:pPr>
          </w:p>
        </w:tc>
      </w:tr>
      <w:tr w:rsidR="004F6429" w14:paraId="2EC58103" w14:textId="77777777" w:rsidTr="001464F5">
        <w:trPr>
          <w:gridBefore w:val="1"/>
          <w:wBefore w:w="20" w:type="dxa"/>
          <w:trHeight w:val="315"/>
        </w:trPr>
        <w:tc>
          <w:tcPr>
            <w:tcW w:w="3595" w:type="dxa"/>
            <w:gridSpan w:val="2"/>
            <w:noWrap/>
            <w:vAlign w:val="bottom"/>
          </w:tcPr>
          <w:p w14:paraId="68709F67" w14:textId="77777777" w:rsidR="004F6429" w:rsidRDefault="004F64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gridSpan w:val="3"/>
            <w:noWrap/>
            <w:vAlign w:val="bottom"/>
          </w:tcPr>
          <w:p w14:paraId="43A01240" w14:textId="77777777" w:rsidR="004F6429" w:rsidRDefault="004F64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2" w:type="dxa"/>
            <w:noWrap/>
            <w:vAlign w:val="bottom"/>
          </w:tcPr>
          <w:p w14:paraId="6EE9074D" w14:textId="77777777" w:rsidR="004F6429" w:rsidRDefault="004F64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15" w:type="dxa"/>
            <w:noWrap/>
            <w:vAlign w:val="bottom"/>
          </w:tcPr>
          <w:p w14:paraId="7CC9FDF2" w14:textId="77777777" w:rsidR="004F6429" w:rsidRDefault="004F64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noWrap/>
            <w:vAlign w:val="bottom"/>
          </w:tcPr>
          <w:p w14:paraId="6C20192F" w14:textId="77777777" w:rsidR="004F6429" w:rsidRDefault="004F64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noWrap/>
            <w:vAlign w:val="bottom"/>
          </w:tcPr>
          <w:p w14:paraId="26730C0C" w14:textId="77777777" w:rsidR="004F6429" w:rsidRDefault="004F64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noWrap/>
            <w:vAlign w:val="bottom"/>
          </w:tcPr>
          <w:p w14:paraId="26A1F876" w14:textId="77777777" w:rsidR="004F6429" w:rsidRDefault="004F6429">
            <w:pPr>
              <w:rPr>
                <w:rFonts w:ascii="Calibri" w:hAnsi="Calibri"/>
                <w:color w:val="000000"/>
              </w:rPr>
            </w:pPr>
          </w:p>
        </w:tc>
      </w:tr>
      <w:tr w:rsidR="004F6429" w14:paraId="592C5B42" w14:textId="77777777" w:rsidTr="001464F5">
        <w:trPr>
          <w:gridBefore w:val="1"/>
          <w:wBefore w:w="20" w:type="dxa"/>
          <w:trHeight w:val="315"/>
        </w:trPr>
        <w:tc>
          <w:tcPr>
            <w:tcW w:w="3595" w:type="dxa"/>
            <w:gridSpan w:val="2"/>
            <w:noWrap/>
            <w:vAlign w:val="bottom"/>
          </w:tcPr>
          <w:p w14:paraId="628CB385" w14:textId="77777777" w:rsidR="004F6429" w:rsidRDefault="004F64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gridSpan w:val="3"/>
            <w:noWrap/>
            <w:vAlign w:val="bottom"/>
          </w:tcPr>
          <w:p w14:paraId="4ACFD4ED" w14:textId="77777777" w:rsidR="004F6429" w:rsidRDefault="004F64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2" w:type="dxa"/>
            <w:noWrap/>
            <w:vAlign w:val="bottom"/>
          </w:tcPr>
          <w:p w14:paraId="2228593F" w14:textId="77777777" w:rsidR="004F6429" w:rsidRDefault="004F64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15" w:type="dxa"/>
            <w:noWrap/>
            <w:vAlign w:val="bottom"/>
          </w:tcPr>
          <w:p w14:paraId="00F494DE" w14:textId="77777777" w:rsidR="004F6429" w:rsidRDefault="004F64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noWrap/>
            <w:vAlign w:val="bottom"/>
          </w:tcPr>
          <w:p w14:paraId="41FFA6FF" w14:textId="77777777" w:rsidR="004F6429" w:rsidRDefault="004F64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noWrap/>
            <w:vAlign w:val="bottom"/>
          </w:tcPr>
          <w:p w14:paraId="07B64DC6" w14:textId="77777777" w:rsidR="004F6429" w:rsidRDefault="004F64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noWrap/>
            <w:vAlign w:val="bottom"/>
          </w:tcPr>
          <w:p w14:paraId="77D2484B" w14:textId="77777777" w:rsidR="004F6429" w:rsidRDefault="004F6429">
            <w:pPr>
              <w:rPr>
                <w:rFonts w:ascii="Calibri" w:hAnsi="Calibri"/>
                <w:color w:val="000000"/>
              </w:rPr>
            </w:pPr>
          </w:p>
        </w:tc>
      </w:tr>
      <w:tr w:rsidR="004F6429" w14:paraId="0D7491AF" w14:textId="77777777" w:rsidTr="001464F5">
        <w:trPr>
          <w:gridBefore w:val="1"/>
          <w:wBefore w:w="20" w:type="dxa"/>
          <w:trHeight w:val="315"/>
        </w:trPr>
        <w:tc>
          <w:tcPr>
            <w:tcW w:w="3595" w:type="dxa"/>
            <w:gridSpan w:val="2"/>
            <w:noWrap/>
            <w:vAlign w:val="bottom"/>
          </w:tcPr>
          <w:p w14:paraId="3AC8FDA4" w14:textId="77777777" w:rsidR="004F6429" w:rsidRDefault="004F64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gridSpan w:val="3"/>
            <w:noWrap/>
            <w:vAlign w:val="bottom"/>
          </w:tcPr>
          <w:p w14:paraId="4BB74B41" w14:textId="77777777" w:rsidR="004F6429" w:rsidRDefault="004F64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2" w:type="dxa"/>
            <w:noWrap/>
            <w:vAlign w:val="bottom"/>
          </w:tcPr>
          <w:p w14:paraId="51CECBD0" w14:textId="77777777" w:rsidR="004F6429" w:rsidRDefault="004F64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15" w:type="dxa"/>
            <w:noWrap/>
            <w:vAlign w:val="bottom"/>
          </w:tcPr>
          <w:p w14:paraId="056DC42E" w14:textId="77777777" w:rsidR="004F6429" w:rsidRDefault="004F6429" w:rsidP="004F64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noWrap/>
            <w:vAlign w:val="bottom"/>
          </w:tcPr>
          <w:p w14:paraId="5F0BD57A" w14:textId="77777777" w:rsidR="004F6429" w:rsidRDefault="004F64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noWrap/>
            <w:vAlign w:val="bottom"/>
          </w:tcPr>
          <w:p w14:paraId="64098F12" w14:textId="77777777" w:rsidR="004F6429" w:rsidRDefault="004F64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noWrap/>
            <w:vAlign w:val="bottom"/>
          </w:tcPr>
          <w:p w14:paraId="5DC29901" w14:textId="77777777" w:rsidR="004F6429" w:rsidRDefault="004F6429">
            <w:pPr>
              <w:rPr>
                <w:rFonts w:ascii="Calibri" w:hAnsi="Calibri"/>
                <w:color w:val="000000"/>
              </w:rPr>
            </w:pPr>
          </w:p>
        </w:tc>
      </w:tr>
      <w:tr w:rsidR="004F6429" w14:paraId="1CE83736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6BD716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Adres nieruchomości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27525D" w14:textId="26D1F0C2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lokali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8F9ECA" w14:textId="6D7015B4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Liczba klatek schodowych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CB7F87" w14:textId="0E02388C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Uwagi</w:t>
            </w:r>
          </w:p>
        </w:tc>
      </w:tr>
      <w:tr w:rsidR="004F6429" w14:paraId="7B654F12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39ACBF1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Ogrodowa 5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8E4E" w14:textId="551E04E6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1130" w14:textId="3E52ADCC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49E3" w14:textId="7B7A9965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80DC2"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</w:p>
        </w:tc>
      </w:tr>
      <w:tr w:rsidR="004F6429" w14:paraId="6E960584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8975BEC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Grunwaldzka 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6CA3" w14:textId="45D5DFBB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8573" w14:textId="04E2446E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7D9F" w14:textId="0E8FDED5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7919034F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C5E811B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Parkowa 5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AEDE" w14:textId="25AC979A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4E1F" w14:textId="7767D0DA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BC13" w14:textId="4064387E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7B675423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FA0E8CE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 Kaczorowskiego 6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1175" w14:textId="75525977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A18C" w14:textId="64C4316E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755E" w14:textId="5FD80C91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80DC2"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</w:p>
        </w:tc>
      </w:tr>
      <w:tr w:rsidR="004F6429" w14:paraId="3D910C73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613BD5F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 Kaczorowskiego 8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CCAF" w14:textId="572F4E62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5A5A" w14:textId="55A93B13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DD13" w14:textId="7E670BDC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4164A041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0977CDC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Słowackiego 3A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B8AC" w14:textId="1F4B2B69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7388" w14:textId="584C3A3E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ED91" w14:textId="523EFA6C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3C0145C5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C64A984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Słowackiego 9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06DE" w14:textId="5745C6ED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4B4A" w14:textId="7F633D67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2B27" w14:textId="58B91FB5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078237F8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7DE5ECD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Piłsudskiego 28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95D8" w14:textId="6EAEEF07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6239" w14:textId="1D37934E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0DFC" w14:textId="5E0F2290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10984676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9A9DA25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Piłsudskiego 30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87FE" w14:textId="602F5E4B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1135" w14:textId="781AC69D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1ADB" w14:textId="029D80EB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5-l </w:t>
            </w:r>
          </w:p>
        </w:tc>
      </w:tr>
      <w:tr w:rsidR="004F6429" w14:paraId="4D546E42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1606A41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Ziemowita 14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08F7" w14:textId="26E81A1F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E543" w14:textId="3642667A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2D01" w14:textId="05ADCA41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338F0ABA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B16AD39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Ziemowita 14A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35FA" w14:textId="543900B2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A298" w14:textId="2C623076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74EB" w14:textId="7734CE37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4A39B00B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19B539F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Okrzei 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AA45" w14:textId="1051044D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D2B0" w14:textId="4DE9E60C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778F" w14:textId="4E8D0EDA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5-l </w:t>
            </w:r>
          </w:p>
        </w:tc>
      </w:tr>
      <w:tr w:rsidR="004F6429" w14:paraId="145190E1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E028E2C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Okrzei 5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FBB0" w14:textId="27147FC1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5046" w14:textId="212B49A1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7641" w14:textId="4705299D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5-l </w:t>
            </w:r>
          </w:p>
        </w:tc>
      </w:tr>
      <w:tr w:rsidR="004F6429" w14:paraId="57C36071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AD125E6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15-go Sierpnia 51A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E622" w14:textId="3AF8B289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90AC" w14:textId="14B47537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0D06" w14:textId="3FD8136F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5BD95B36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D57B0E7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15-go Sierpnia 51B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96AA" w14:textId="1DDFF94F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BE45" w14:textId="6A017CA5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DA0" w14:textId="6254F245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66ED4FCB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C8D0746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Maja 1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EE69" w14:textId="2F3766DD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EDC9" w14:textId="5617B296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2857" w14:textId="55AC1D15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2025B538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91B15CF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 Maja 1A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71BA" w14:textId="5FC0D28A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CA01" w14:textId="662B0CDE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759B" w14:textId="46E4A22B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511BA482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1A5ED33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Maja 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9EC9" w14:textId="27E48E9D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5604" w14:textId="1C997B77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BEDA" w14:textId="4C2E28E8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1EE52487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C82FDF9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Wojska Polskiego 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FEC4" w14:textId="5C651E46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7FB7" w14:textId="47223D67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7980" w14:textId="21E42B98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80DC2"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</w:p>
        </w:tc>
      </w:tr>
      <w:tr w:rsidR="004F6429" w14:paraId="5FB4C15A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7B720CA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Wojska Polskiego 5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C5BE" w14:textId="7F8D4025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D420" w14:textId="079A629A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C21E" w14:textId="49691B7E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5F4F37AE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46A8C56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Wojska Polskiego 7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95A2" w14:textId="61D8F199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5241" w14:textId="388D8C83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3864" w14:textId="6050903B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6054FA73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D180904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Piłsudskiego 22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D37E" w14:textId="14CE4F0E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5820" w14:textId="229F94AA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84CF" w14:textId="0DBA1103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1A68FD6C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718F45B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Piłsudskiego 24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1416" w14:textId="382533FA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5F58" w14:textId="29545076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7428" w14:textId="362B50F2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070D05A6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8CED85F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 Kaczorowskiego 12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A0EF" w14:textId="0DD8982E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C44C" w14:textId="5F16F068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586B" w14:textId="36CD17E0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80DC2"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</w:p>
        </w:tc>
      </w:tr>
      <w:tr w:rsidR="004F6429" w14:paraId="3F7AB8C2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99E5FB0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Warszawska 72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A71F" w14:textId="0B8A9646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3557" w14:textId="0E11BDE5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25CC" w14:textId="7519BC8C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23999A08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20EC669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Warszawska 74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A579" w14:textId="2E7AA9C2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1269" w14:textId="59AEB42F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1EEF" w14:textId="0C6C8877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703E65B1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6B6EB43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Warszawska 76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58AF" w14:textId="519E3994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0844" w14:textId="1E435F8B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F89D" w14:textId="3ABC05C3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508C14BC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4D01C28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Warszawska 59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0E3" w14:textId="16A1B333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23CF" w14:textId="19B523A0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92E5" w14:textId="5A35DD15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156048BD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9045D52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Senatorska 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D148" w14:textId="1D72C6E5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7D5C" w14:textId="55247994" w:rsidR="004F6429" w:rsidRDefault="002E0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3A32" w14:textId="5F6F6743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31C8C979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9D33375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Senatorska 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DD35" w14:textId="0F85291A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FB97" w14:textId="02B9C746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B8AE" w14:textId="4A642948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505759AB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EE5EDC3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Senatorska 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4A1" w14:textId="7BE7606C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B8D1" w14:textId="2C1E76BD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0C14" w14:textId="7F908552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80DC2"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</w:p>
        </w:tc>
      </w:tr>
      <w:tr w:rsidR="004F6429" w14:paraId="460254B6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217DF72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Żeromskiego 15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E897" w14:textId="0236BBA5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A9F8" w14:textId="27BDEDE1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6304" w14:textId="7B9BA683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4A962B62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278B629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Żeromskiego 17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4040" w14:textId="306F8099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ACAC" w14:textId="3C5BAA94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F8A8" w14:textId="0FA9E10F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5-l </w:t>
            </w:r>
          </w:p>
        </w:tc>
      </w:tr>
      <w:tr w:rsidR="004F6429" w14:paraId="7CD792FC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E5FE2B5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Senatorska 6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03DB" w14:textId="1DA92758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DB0D" w14:textId="23ABC171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4A2E" w14:textId="1D4FF0B2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78FE8F90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52ECA4D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Narutowicza 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D673" w14:textId="0FA11F4A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B199" w14:textId="0F28BF15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20C9" w14:textId="1A3EAEE4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0FE940B0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8D691A1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Senatorska 8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B351" w14:textId="300F1463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FE7F" w14:textId="2937307E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2056" w14:textId="71C8290E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6615F833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2635152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Kosińskiego 1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5ECD" w14:textId="588A261F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B82A" w14:textId="454C1D87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FDFF" w14:textId="54D23929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3F0B118A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3DFB130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Kosińskiego 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7785" w14:textId="668687B5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178A" w14:textId="14159006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C407" w14:textId="1FE7B77B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537C82C5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6ACC289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Staszica 52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CEB8" w14:textId="77B26A49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5797" w14:textId="1A42F0B4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012A" w14:textId="1776BE81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80DC2"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</w:p>
        </w:tc>
      </w:tr>
      <w:tr w:rsidR="004F6429" w14:paraId="68C11C4E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AB1A996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Senatorska 12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E085" w14:textId="47E66AFE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1FEA" w14:textId="1518D78D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266E" w14:textId="41772604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48D88325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367CE14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Staszica 54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A4C4" w14:textId="33856E8B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C254" w14:textId="7511EB80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E329" w14:textId="189C7B60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2582AC2D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52C07D2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Staszica 54A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D3E9" w14:textId="7A4C3524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7C92" w14:textId="4B847EF1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A850" w14:textId="00EA4F8E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80DC2"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</w:p>
        </w:tc>
      </w:tr>
      <w:tr w:rsidR="004F6429" w14:paraId="64C90533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1140D25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Żeromskiego 22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1345" w14:textId="7E287C01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F4D7" w14:textId="3506BDB1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AD7A" w14:textId="43528E7B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5-l </w:t>
            </w:r>
          </w:p>
        </w:tc>
      </w:tr>
      <w:tr w:rsidR="004F6429" w14:paraId="36192A63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4B153D1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Żeromskiego 24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5C5C" w14:textId="591648A9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EA52" w14:textId="5EA7F67B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2EC5" w14:textId="2C09070A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5-l</w:t>
            </w:r>
          </w:p>
        </w:tc>
      </w:tr>
      <w:tr w:rsidR="004F6429" w14:paraId="1398E17F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4F784BE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Żeromskiego 26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510E" w14:textId="3F79B9C8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4C5F" w14:textId="6CA7BBF3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9A87" w14:textId="37FAA73E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2FE9B5B3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B0F7E4E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Al. 600-lecia 23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66E1" w14:textId="0E69372D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98FC" w14:textId="79E24F5C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CDD1" w14:textId="25EED942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79287F4F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3EC67A6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Al. 600-lecia 23A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1A0F" w14:textId="5C9E1C49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6141" w14:textId="7A0B86D0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D01B" w14:textId="57116ED9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59E48E8F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1A9024C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Al. 600-lecia 25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D62E" w14:textId="5567CC9B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81DF" w14:textId="273FC649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15DD" w14:textId="0D4F509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5-l </w:t>
            </w:r>
          </w:p>
        </w:tc>
      </w:tr>
      <w:tr w:rsidR="004F6429" w14:paraId="5ABDDCFC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2C22697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Al. 600-lecia 25A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5EE0" w14:textId="3674B126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8022" w14:textId="54A6A793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5A24" w14:textId="3E518A28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5-l</w:t>
            </w:r>
          </w:p>
        </w:tc>
      </w:tr>
      <w:tr w:rsidR="004F6429" w14:paraId="2D67C798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6A5D61B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Al. 600-lecia 62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C824" w14:textId="29207FFE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C9FF" w14:textId="18779011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08F7" w14:textId="52D66BAC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80DC2"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</w:p>
        </w:tc>
      </w:tr>
      <w:tr w:rsidR="004F6429" w14:paraId="1B47AF9A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160E039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Al. 600-lecia 64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A18D" w14:textId="14762481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9CED" w14:textId="3DDE919A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1B78" w14:textId="06ED9475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80DC2"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</w:p>
        </w:tc>
      </w:tr>
      <w:tr w:rsidR="004F6429" w14:paraId="5167A4D3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82854BA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Al. 600-lecia 66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3CBD" w14:textId="5C9F0323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D7FA" w14:textId="1E8487FB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904D" w14:textId="6365005A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80DC2"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</w:p>
        </w:tc>
      </w:tr>
      <w:tr w:rsidR="004F6429" w14:paraId="59E5E747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02B1E1A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Al. 600-lecia 68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910D" w14:textId="7E7FC7C9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961C" w14:textId="5D616327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89B7" w14:textId="34CB7136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033CF1ED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3E678AA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Al. 600-lecia 70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04DA" w14:textId="7FD772A0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D2AC" w14:textId="7C25A721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E228" w14:textId="0ECB7C8A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066665D3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419B8F5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Kochanowskiego 33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811E" w14:textId="718C611F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653E" w14:textId="4B89A6A2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D36B" w14:textId="2F7572DB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80DC2"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</w:p>
        </w:tc>
      </w:tr>
      <w:tr w:rsidR="004F6429" w14:paraId="6FC7EA4F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15CFABD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Kochanowskiego 35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E926" w14:textId="34FB0DAC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0B07" w14:textId="7ACA6240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FC89" w14:textId="0F8C2DD8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80DC2"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</w:p>
        </w:tc>
      </w:tr>
      <w:tr w:rsidR="004F6429" w14:paraId="5CFE9EF2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374D108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Żeromskiego 28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1552" w14:textId="55365DC0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B677" w14:textId="41282371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DE9B" w14:textId="0FC772E4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80DC2"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</w:p>
        </w:tc>
      </w:tr>
      <w:tr w:rsidR="004F6429" w14:paraId="08B55326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F24A46C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Żeromskiego 30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9C67" w14:textId="160E8531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D4BD" w14:textId="3BE478FF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2EC8" w14:textId="718F49E0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66908131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F439DE4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Żeromskiego 33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F970" w14:textId="311CF002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0DB7" w14:textId="4702AB66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D8A9" w14:textId="2112074B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0D41478F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0B91EAC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Żeromskiego 33A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9F92" w14:textId="5C81CC5C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A43E" w14:textId="4C763CF3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B033" w14:textId="4BAE97E5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80DC2"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</w:p>
        </w:tc>
      </w:tr>
      <w:tr w:rsidR="004F6429" w14:paraId="499032AC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C62E0D1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Żeromskiego 39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65B2" w14:textId="5209CE85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1598" w14:textId="6F0D0865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6C0E" w14:textId="1ECEFA75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80DC2"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</w:p>
        </w:tc>
      </w:tr>
      <w:tr w:rsidR="004F6429" w14:paraId="5513C338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836B51D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Żeromskiego 41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F000" w14:textId="3630B8B8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215E" w14:textId="62080DE4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E63F" w14:textId="4DFAA763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6E3AE2B3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2352E5B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Al. 600-lecia 27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524A" w14:textId="464FAFBA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DD31" w14:textId="6A09BFC3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6178" w14:textId="219452A8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5EDF5E91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417F060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Al. 600-lecia 29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7CC1" w14:textId="1EB0E35A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E7A" w14:textId="130E972D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8829" w14:textId="5233AF4D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7DDDA43F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A3BBA11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Al. 600-lecia 31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EC67" w14:textId="67BC6BCA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F72C" w14:textId="31CA4C13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EF5" w14:textId="23D906A0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117923DA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AF2FFD8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Żeromskiego 39A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DE28" w14:textId="2C127A9A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7275" w14:textId="38D54D9E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C8C0" w14:textId="6F92A872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3450554C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F611B37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Targowa 1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EF95" w14:textId="0EE8EB7E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28D4" w14:textId="6A0F82A2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370A" w14:textId="6855015E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0965E500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8E51636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Targowa 6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C1AD" w14:textId="23A2DD38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DC32" w14:textId="701371B1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358B" w14:textId="202258FA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67D19E88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50ED9C3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Targowa 6A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E07C" w14:textId="314A874E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DC4D" w14:textId="34FD8245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34FC" w14:textId="60BC42E3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498FF00B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FBBB254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Targowa 8A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2213" w14:textId="050E260C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F98F" w14:textId="7C7B6B5A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C7CD" w14:textId="315EF707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0E4FEEAE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1F8B767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Targowa 10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C95B" w14:textId="5AA2DA58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60DC" w14:textId="25D2572E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7F42" w14:textId="233784FC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775CEC2E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B844BAD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Targowa 10A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E3BF" w14:textId="5D52F406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DD31" w14:textId="11674061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9397" w14:textId="23F58F4A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4B98D61A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2DDA93B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Targowa 12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1479" w14:textId="0AC35AA1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034" w14:textId="411D7359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CA76" w14:textId="7FCEA4DA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5C764B4C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15A76FE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Targowa 14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B60E" w14:textId="418468BB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1160" w14:textId="67C179D4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64FE" w14:textId="2B1B8676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2774C163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1339972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Targowa 16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8766" w14:textId="53682DC6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3DDA" w14:textId="046B97FB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C051" w14:textId="7A709412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159D7CD1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52BC443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Trojanowska 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1B40" w14:textId="4402AA5B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4915" w14:textId="2EB23A1F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7482" w14:textId="54F07B36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43949711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5CA0C61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Trojanowska 2A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D6C1" w14:textId="17903B0E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8B13" w14:textId="066C8B1C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0D07" w14:textId="0806139E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5826BE66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67449A2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Al. 600-lecia 74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9941" w14:textId="23EB05BA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1E72" w14:textId="0D216E77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A7FE" w14:textId="10621029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66A6FD09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1632419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Kochanowskiego 37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B324" w14:textId="09449F0A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40AB" w14:textId="56979509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E318" w14:textId="61B0FAE3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0F752612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F4642FF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Al. 600-lecia 72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0CB9" w14:textId="1C180175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F81D" w14:textId="103D50E4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4162" w14:textId="7738ED2E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80DC2"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</w:p>
        </w:tc>
      </w:tr>
      <w:tr w:rsidR="004F6429" w14:paraId="1CDA3917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C422F5F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Al. 600-lecia 72A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1725" w14:textId="7C59DAC1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B2CC" w14:textId="1B54ED68" w:rsidR="004F6429" w:rsidRDefault="00E05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F31B" w14:textId="5DEFF166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429" w14:paraId="2D6C90DE" w14:textId="77777777" w:rsidTr="001464F5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E672E4D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Al. 600-lecia 72B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09A1" w14:textId="4D2825CC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2E2B" w14:textId="6C36B856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08CD" w14:textId="590CC147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roczny</w:t>
            </w:r>
            <w:r w:rsidR="004F6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0DC2" w14:paraId="27389BE8" w14:textId="77777777" w:rsidTr="00E3699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8FE59CF" w14:textId="7777777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Witkowice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26C7" w14:textId="183ED130" w:rsidR="004F6429" w:rsidRDefault="00314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6C31" w14:textId="6409160E" w:rsidR="004F6429" w:rsidRDefault="00B80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9415" w14:textId="1FF43B27" w:rsidR="004F6429" w:rsidRDefault="004F64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5-l </w:t>
            </w:r>
          </w:p>
        </w:tc>
      </w:tr>
      <w:tr w:rsidR="00B80DC2" w:rsidRPr="00B80DC2" w14:paraId="7E952D99" w14:textId="77777777" w:rsidTr="00E3699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2E72C94" w14:textId="33A95F0D" w:rsidR="00B80DC2" w:rsidRPr="00B80DC2" w:rsidRDefault="00B80DC2" w:rsidP="00B80D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0D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660" w14:textId="7AD6C244" w:rsidR="00B80DC2" w:rsidRPr="00B80DC2" w:rsidRDefault="00B80D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0D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3152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E70C" w14:textId="2776B400" w:rsidR="00B80DC2" w:rsidRPr="00B80DC2" w:rsidRDefault="00B80D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0D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9DB6" w14:textId="77777777" w:rsidR="00B80DC2" w:rsidRPr="00B80DC2" w:rsidRDefault="00B80D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6992" w:rsidRPr="00B80DC2" w14:paraId="7C487000" w14:textId="77777777" w:rsidTr="00E3699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20" w:type="dxa"/>
          <w:wAfter w:w="880" w:type="dxa"/>
          <w:trHeight w:val="600"/>
        </w:trPr>
        <w:tc>
          <w:tcPr>
            <w:tcW w:w="35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6F6B6" w14:textId="77777777" w:rsidR="00E36992" w:rsidRPr="00B80DC2" w:rsidRDefault="00E36992" w:rsidP="00B80D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368C0" w14:textId="77777777" w:rsidR="00E36992" w:rsidRPr="00B80DC2" w:rsidRDefault="00E369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67647" w14:textId="77777777" w:rsidR="00E36992" w:rsidRPr="00B80DC2" w:rsidRDefault="00E369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4442E" w14:textId="77777777" w:rsidR="00E36992" w:rsidRPr="00B80DC2" w:rsidRDefault="00E369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64F5" w14:paraId="78C377F7" w14:textId="77777777" w:rsidTr="001464F5">
        <w:tblPrEx>
          <w:tblLook w:val="0000" w:firstRow="0" w:lastRow="0" w:firstColumn="0" w:lastColumn="0" w:noHBand="0" w:noVBand="0"/>
        </w:tblPrEx>
        <w:trPr>
          <w:gridAfter w:val="6"/>
          <w:wAfter w:w="4002" w:type="dxa"/>
          <w:trHeight w:val="315"/>
        </w:trPr>
        <w:tc>
          <w:tcPr>
            <w:tcW w:w="5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24C00B2" w14:textId="37A6D30F" w:rsidR="001464F5" w:rsidRDefault="001464F5" w:rsidP="003668D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LOKALE UŻYTKOWE (przeglądy roczne)</w:t>
            </w:r>
          </w:p>
        </w:tc>
      </w:tr>
      <w:tr w:rsidR="001464F5" w14:paraId="05D2AF4E" w14:textId="77777777" w:rsidTr="001464F5">
        <w:tblPrEx>
          <w:tblLook w:val="0000" w:firstRow="0" w:lastRow="0" w:firstColumn="0" w:lastColumn="0" w:noHBand="0" w:noVBand="0"/>
        </w:tblPrEx>
        <w:trPr>
          <w:gridAfter w:val="6"/>
          <w:wAfter w:w="4002" w:type="dxa"/>
          <w:trHeight w:val="61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7DDE2D9F" w14:textId="77777777" w:rsidR="001464F5" w:rsidRDefault="001464F5" w:rsidP="003668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89265F" w14:textId="77777777" w:rsidR="001464F5" w:rsidRDefault="001464F5" w:rsidP="003668D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Lokal użytkowy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91DCDB" w14:textId="77777777" w:rsidR="001464F5" w:rsidRDefault="001464F5" w:rsidP="003668D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Powierzchnia użytkowa</w:t>
            </w:r>
          </w:p>
        </w:tc>
      </w:tr>
      <w:tr w:rsidR="001464F5" w14:paraId="0E5851AF" w14:textId="77777777" w:rsidTr="001464F5">
        <w:tblPrEx>
          <w:tblLook w:val="0000" w:firstRow="0" w:lastRow="0" w:firstColumn="0" w:lastColumn="0" w:noHBand="0" w:noVBand="0"/>
        </w:tblPrEx>
        <w:trPr>
          <w:gridAfter w:val="6"/>
          <w:wAfter w:w="4002" w:type="dxa"/>
          <w:trHeight w:val="489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BEC78" w14:textId="77777777" w:rsidR="001464F5" w:rsidRDefault="001464F5" w:rsidP="003668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CBAD15" w14:textId="77777777" w:rsidR="001464F5" w:rsidRDefault="001464F5" w:rsidP="003668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Przedszkole - parter budynku Staszica 52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6BBD147" w14:textId="77777777" w:rsidR="001464F5" w:rsidRPr="00A91A14" w:rsidRDefault="001464F5" w:rsidP="003668D8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>365,10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</w:tr>
      <w:tr w:rsidR="001464F5" w14:paraId="1F726515" w14:textId="77777777" w:rsidTr="001464F5">
        <w:tblPrEx>
          <w:tblLook w:val="0000" w:firstRow="0" w:lastRow="0" w:firstColumn="0" w:lastColumn="0" w:noHBand="0" w:noVBand="0"/>
        </w:tblPrEx>
        <w:trPr>
          <w:gridAfter w:val="6"/>
          <w:wAfter w:w="4002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26596" w14:textId="77777777" w:rsidR="001464F5" w:rsidRDefault="001464F5" w:rsidP="003668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0227B" w14:textId="77777777" w:rsidR="001464F5" w:rsidRDefault="001464F5" w:rsidP="003668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Sklep "Agata" Piłsudskiego 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778D3E" w14:textId="77777777" w:rsidR="001464F5" w:rsidRDefault="001464F5" w:rsidP="003668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127,00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</w:tr>
      <w:tr w:rsidR="001464F5" w14:paraId="0D19B0A3" w14:textId="77777777" w:rsidTr="001464F5">
        <w:tblPrEx>
          <w:tblLook w:val="0000" w:firstRow="0" w:lastRow="0" w:firstColumn="0" w:lastColumn="0" w:noHBand="0" w:noVBand="0"/>
        </w:tblPrEx>
        <w:trPr>
          <w:gridAfter w:val="6"/>
          <w:wAfter w:w="4002" w:type="dxa"/>
          <w:trHeight w:val="41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9D24" w14:textId="77777777" w:rsidR="001464F5" w:rsidRDefault="001464F5" w:rsidP="003668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51EA2" w14:textId="77777777" w:rsidR="001464F5" w:rsidRDefault="001464F5" w:rsidP="003668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Budynek biurowy SML-W w Sochaczewie Piłsudskiego 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B4FB4D" w14:textId="77777777" w:rsidR="001464F5" w:rsidRPr="001B1223" w:rsidRDefault="001464F5" w:rsidP="003668D8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>676,20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</w:tr>
      <w:tr w:rsidR="001464F5" w14:paraId="2FA1FF93" w14:textId="77777777" w:rsidTr="001464F5">
        <w:tblPrEx>
          <w:tblLook w:val="0000" w:firstRow="0" w:lastRow="0" w:firstColumn="0" w:lastColumn="0" w:noHBand="0" w:noVBand="0"/>
        </w:tblPrEx>
        <w:trPr>
          <w:gridAfter w:val="6"/>
          <w:wAfter w:w="4002" w:type="dxa"/>
          <w:trHeight w:val="29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A13D7" w14:textId="77777777" w:rsidR="001464F5" w:rsidRDefault="001464F5" w:rsidP="003668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7E28B" w14:textId="77777777" w:rsidR="001464F5" w:rsidRPr="00351894" w:rsidRDefault="001464F5" w:rsidP="003668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Budynek 1-go Maja 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BAB441" w14:textId="77777777" w:rsidR="001464F5" w:rsidRDefault="001464F5" w:rsidP="003668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603,17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</w:tr>
      <w:tr w:rsidR="001464F5" w14:paraId="24CC89B3" w14:textId="77777777" w:rsidTr="001464F5">
        <w:tblPrEx>
          <w:tblLook w:val="0000" w:firstRow="0" w:lastRow="0" w:firstColumn="0" w:lastColumn="0" w:noHBand="0" w:noVBand="0"/>
        </w:tblPrEx>
        <w:trPr>
          <w:gridAfter w:val="6"/>
          <w:wAfter w:w="4002" w:type="dxa"/>
          <w:trHeight w:val="18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67BB2" w14:textId="77777777" w:rsidR="001464F5" w:rsidRDefault="001464F5" w:rsidP="003668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45EF0" w14:textId="77777777" w:rsidR="001464F5" w:rsidRDefault="001464F5" w:rsidP="003668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Budynek Al.600-Lecia 66B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6CB0005" w14:textId="77777777" w:rsidR="001464F5" w:rsidRPr="00A91A14" w:rsidRDefault="001464F5" w:rsidP="003668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448,36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</w:tr>
      <w:tr w:rsidR="001464F5" w14:paraId="425D2755" w14:textId="77777777" w:rsidTr="001464F5">
        <w:tblPrEx>
          <w:tblLook w:val="0000" w:firstRow="0" w:lastRow="0" w:firstColumn="0" w:lastColumn="0" w:noHBand="0" w:noVBand="0"/>
        </w:tblPrEx>
        <w:trPr>
          <w:gridAfter w:val="6"/>
          <w:wAfter w:w="4002" w:type="dxa"/>
          <w:trHeight w:val="293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B4F40" w14:textId="77777777" w:rsidR="001464F5" w:rsidRDefault="001464F5" w:rsidP="003668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C1F11" w14:textId="77777777" w:rsidR="001464F5" w:rsidRDefault="001464F5" w:rsidP="003668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Budynek Pokoju 3A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D30C0B2" w14:textId="77777777" w:rsidR="001464F5" w:rsidRPr="002C6B06" w:rsidRDefault="001464F5" w:rsidP="003668D8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>1296,30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</w:tr>
      <w:tr w:rsidR="001464F5" w14:paraId="391ACB83" w14:textId="77777777" w:rsidTr="001464F5">
        <w:tblPrEx>
          <w:tblLook w:val="0000" w:firstRow="0" w:lastRow="0" w:firstColumn="0" w:lastColumn="0" w:noHBand="0" w:noVBand="0"/>
        </w:tblPrEx>
        <w:trPr>
          <w:gridAfter w:val="6"/>
          <w:wAfter w:w="4002" w:type="dxa"/>
          <w:trHeight w:val="35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ACA57" w14:textId="77777777" w:rsidR="001464F5" w:rsidRDefault="001464F5" w:rsidP="003668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112A5" w14:textId="77777777" w:rsidR="001464F5" w:rsidRDefault="001464F5" w:rsidP="003668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Żeromskiego 39 A łącznik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650FC5" w14:textId="77777777" w:rsidR="001464F5" w:rsidRPr="00A91A14" w:rsidRDefault="001464F5" w:rsidP="003668D8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>625,60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</w:tr>
      <w:tr w:rsidR="001464F5" w14:paraId="691487A7" w14:textId="77777777" w:rsidTr="001464F5">
        <w:tblPrEx>
          <w:tblLook w:val="0000" w:firstRow="0" w:lastRow="0" w:firstColumn="0" w:lastColumn="0" w:noHBand="0" w:noVBand="0"/>
        </w:tblPrEx>
        <w:trPr>
          <w:gridAfter w:val="6"/>
          <w:wAfter w:w="4002" w:type="dxa"/>
          <w:trHeight w:val="223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E3D5A" w14:textId="77777777" w:rsidR="001464F5" w:rsidRDefault="001464F5" w:rsidP="003668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47A96" w14:textId="77777777" w:rsidR="001464F5" w:rsidRDefault="001464F5" w:rsidP="003668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Targowa 6B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45FC4FB" w14:textId="77777777" w:rsidR="001464F5" w:rsidRDefault="001464F5" w:rsidP="003668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32,54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464F5" w14:paraId="7636426D" w14:textId="77777777" w:rsidTr="001464F5">
        <w:tblPrEx>
          <w:tblLook w:val="0000" w:firstRow="0" w:lastRow="0" w:firstColumn="0" w:lastColumn="0" w:noHBand="0" w:noVBand="0"/>
        </w:tblPrEx>
        <w:trPr>
          <w:gridAfter w:val="6"/>
          <w:wAfter w:w="4002" w:type="dxa"/>
          <w:trHeight w:val="16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3A513E4" w14:textId="77777777" w:rsidR="001464F5" w:rsidRDefault="001464F5" w:rsidP="003668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F90630" w14:textId="77777777" w:rsidR="001464F5" w:rsidRDefault="001464F5" w:rsidP="003668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Trojanowska 64 – część warsztatowa, magazyn i magazyn po gazach technicznych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26F6303" w14:textId="77777777" w:rsidR="001464F5" w:rsidRPr="00144C4E" w:rsidRDefault="001464F5" w:rsidP="003668D8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>3829,00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</w:tr>
      <w:tr w:rsidR="001464F5" w14:paraId="14B2868F" w14:textId="77777777" w:rsidTr="001464F5">
        <w:tblPrEx>
          <w:tblLook w:val="0000" w:firstRow="0" w:lastRow="0" w:firstColumn="0" w:lastColumn="0" w:noHBand="0" w:noVBand="0"/>
        </w:tblPrEx>
        <w:trPr>
          <w:gridAfter w:val="6"/>
          <w:wAfter w:w="4002" w:type="dxa"/>
          <w:trHeight w:val="315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A9F55B9" w14:textId="77777777" w:rsidR="001464F5" w:rsidRDefault="001464F5" w:rsidP="003668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6DA85313" w14:textId="77777777" w:rsidR="001464F5" w:rsidRDefault="001464F5" w:rsidP="003668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87FAEF" w14:textId="77777777" w:rsidR="001464F5" w:rsidRPr="000A5CA7" w:rsidRDefault="001464F5" w:rsidP="003668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8003,27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</w:tr>
    </w:tbl>
    <w:p w14:paraId="66C9CF7D" w14:textId="77777777" w:rsidR="004F6429" w:rsidRDefault="004F6429" w:rsidP="004F6429"/>
    <w:sectPr w:rsidR="004F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02"/>
    <w:rsid w:val="00085BCB"/>
    <w:rsid w:val="000B5249"/>
    <w:rsid w:val="001464F5"/>
    <w:rsid w:val="001B4802"/>
    <w:rsid w:val="002E0461"/>
    <w:rsid w:val="0031438A"/>
    <w:rsid w:val="0042601A"/>
    <w:rsid w:val="004F6429"/>
    <w:rsid w:val="0054724B"/>
    <w:rsid w:val="00675818"/>
    <w:rsid w:val="00676CC3"/>
    <w:rsid w:val="007F1A46"/>
    <w:rsid w:val="009F2846"/>
    <w:rsid w:val="00A67350"/>
    <w:rsid w:val="00AE2BB4"/>
    <w:rsid w:val="00B53601"/>
    <w:rsid w:val="00B80DC2"/>
    <w:rsid w:val="00D573B3"/>
    <w:rsid w:val="00E057B2"/>
    <w:rsid w:val="00E05BC3"/>
    <w:rsid w:val="00E36992"/>
    <w:rsid w:val="00FA4188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D01E"/>
  <w15:chartTrackingRefBased/>
  <w15:docId w15:val="{E68CB7B2-D8E1-4626-B47F-B4786024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6429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0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0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ml-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3FB6-7687-4B9F-97C6-EBAA64C2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16</cp:revision>
  <cp:lastPrinted>2021-03-22T14:24:00Z</cp:lastPrinted>
  <dcterms:created xsi:type="dcterms:W3CDTF">2021-03-19T07:43:00Z</dcterms:created>
  <dcterms:modified xsi:type="dcterms:W3CDTF">2021-04-12T06:56:00Z</dcterms:modified>
</cp:coreProperties>
</file>